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C5" w:rsidRDefault="007D77C5" w:rsidP="00F565FB">
      <w:pPr>
        <w:pStyle w:val="NormalWeb"/>
        <w:jc w:val="center"/>
        <w:rPr>
          <w:b/>
          <w:bCs/>
          <w:sz w:val="28"/>
          <w:szCs w:val="28"/>
        </w:rPr>
      </w:pPr>
      <w:r w:rsidRPr="00F565FB">
        <w:rPr>
          <w:b/>
          <w:bCs/>
          <w:sz w:val="28"/>
          <w:szCs w:val="28"/>
        </w:rPr>
        <w:t>50 тысяч пенсионеров Татарстана получают надбавку к пенсии за «сельский» стаж</w:t>
      </w:r>
    </w:p>
    <w:p w:rsidR="007D77C5" w:rsidRPr="00F565FB" w:rsidRDefault="007D77C5" w:rsidP="00F565FB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Надбавка к пенсии за работу в сельском хозяйстве более 30 лет: кому  положена, список профессий, последние новости" style="position:absolute;left:0;text-align:left;margin-left:-.3pt;margin-top:0;width:234pt;height:122.25pt;z-index:251658240">
            <v:imagedata r:id="rId4" r:href="rId5"/>
            <w10:wrap type="square"/>
          </v:shape>
        </w:pict>
      </w: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  <w:r w:rsidRPr="00F565FB">
        <w:rPr>
          <w:sz w:val="28"/>
          <w:szCs w:val="28"/>
        </w:rPr>
        <w:t xml:space="preserve">Отделение Социального фонда России по Республике Татарстан сообщает, что почти 50 тысяч неработающих сельских жителей Республики Татарстан получают надбавку к пенсии за сельский стаж. Для этого необходимо быть получателем страховой пенсии по старости или инвалидности, а также иметь стаж работы в сельском хозяйстве не менее 30 лет и не работать. </w:t>
      </w: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  <w:r w:rsidRPr="00F565FB">
        <w:rPr>
          <w:sz w:val="28"/>
          <w:szCs w:val="28"/>
        </w:rPr>
        <w:t xml:space="preserve">«Сельская» надбавка к страховой пенсии по старости составляет 1891,83 рублей, то есть 25% от фиксированной выплаты, которая в этом году достигла 7567,33 рублей, а к страховой пенсии по инвалидности </w:t>
      </w:r>
      <w:r w:rsidRPr="00F565FB">
        <w:rPr>
          <w:sz w:val="28"/>
          <w:szCs w:val="28"/>
          <w:lang w:val="en-US"/>
        </w:rPr>
        <w:t>III</w:t>
      </w:r>
      <w:r w:rsidRPr="00F565FB">
        <w:rPr>
          <w:sz w:val="28"/>
          <w:szCs w:val="28"/>
        </w:rPr>
        <w:t xml:space="preserve"> группы прибавка устанавливается в размере 945,92 рублей. </w:t>
      </w: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  <w:r w:rsidRPr="00F565FB">
        <w:rPr>
          <w:sz w:val="28"/>
          <w:szCs w:val="28"/>
        </w:rPr>
        <w:t xml:space="preserve">Если пенсионер достиг возраста 80 лет или является инвалидом </w:t>
      </w:r>
      <w:r w:rsidRPr="00F565FB">
        <w:rPr>
          <w:sz w:val="28"/>
          <w:szCs w:val="28"/>
          <w:lang w:val="en-US"/>
        </w:rPr>
        <w:t>I</w:t>
      </w:r>
      <w:r w:rsidRPr="00F565FB">
        <w:rPr>
          <w:sz w:val="28"/>
          <w:szCs w:val="28"/>
        </w:rPr>
        <w:t xml:space="preserve"> группы, то размер фиксированной выплаты удваивается и составляет 15134,66 рублей. При этом надбавка рассчитывается от фиксированной выплаты, установленной законом, и составляет также 1891, 83 рублей.</w:t>
      </w:r>
    </w:p>
    <w:p w:rsidR="007D77C5" w:rsidRPr="00F565FB" w:rsidRDefault="007D77C5" w:rsidP="00F565FB">
      <w:pPr>
        <w:ind w:firstLine="708"/>
        <w:jc w:val="both"/>
        <w:rPr>
          <w:sz w:val="28"/>
          <w:szCs w:val="28"/>
        </w:rPr>
      </w:pPr>
    </w:p>
    <w:p w:rsidR="007D77C5" w:rsidRPr="00F565FB" w:rsidRDefault="007D77C5" w:rsidP="00F565FB">
      <w:pPr>
        <w:ind w:firstLine="708"/>
        <w:jc w:val="both"/>
        <w:rPr>
          <w:sz w:val="28"/>
          <w:szCs w:val="28"/>
          <w:u w:val="single"/>
        </w:rPr>
      </w:pPr>
      <w:r w:rsidRPr="00F565FB">
        <w:rPr>
          <w:sz w:val="28"/>
          <w:szCs w:val="28"/>
        </w:rPr>
        <w:t>Прибавка не распространяется  на тех, кто заработал свой трудовой стаж в городе, а потом переехал жить в деревню. Если же человек всю жизнь трудился в сельской местности, а уже потом переехал в город, право на льготу за ним сохраняется при переезде назад в сельскую местность.</w:t>
      </w:r>
    </w:p>
    <w:p w:rsidR="007D77C5" w:rsidRPr="00F565FB" w:rsidRDefault="007D77C5" w:rsidP="00F565FB">
      <w:pPr>
        <w:ind w:firstLine="708"/>
        <w:jc w:val="both"/>
        <w:rPr>
          <w:i/>
          <w:iCs/>
          <w:sz w:val="28"/>
          <w:szCs w:val="28"/>
        </w:rPr>
      </w:pPr>
    </w:p>
    <w:p w:rsidR="007D77C5" w:rsidRPr="00F565FB" w:rsidRDefault="007D77C5" w:rsidP="00F565FB">
      <w:pPr>
        <w:ind w:firstLine="708"/>
        <w:jc w:val="both"/>
        <w:rPr>
          <w:i/>
          <w:iCs/>
          <w:sz w:val="28"/>
          <w:szCs w:val="28"/>
        </w:rPr>
      </w:pPr>
      <w:r w:rsidRPr="00F565FB">
        <w:rPr>
          <w:i/>
          <w:iCs/>
          <w:sz w:val="28"/>
          <w:szCs w:val="28"/>
        </w:rPr>
        <w:t xml:space="preserve">«Надбавка устанавливается неработающим сельским пенсионерам, выработавшим необходимый стаж на соответствующих должностях, сразу при назначении страховой пенсии, Обращаем внимание сельских пенсионеров, продолжающих работать, что надбавка после увольнения может быть установлена только в заявительном порядке», —пояснил управляющий ОСФР по Республике Татарстан </w:t>
      </w:r>
      <w:r w:rsidRPr="00F565FB">
        <w:rPr>
          <w:b/>
          <w:bCs/>
          <w:sz w:val="28"/>
          <w:szCs w:val="28"/>
        </w:rPr>
        <w:t>Эдуард Вафин</w:t>
      </w:r>
      <w:r w:rsidRPr="00F565FB">
        <w:rPr>
          <w:i/>
          <w:iCs/>
          <w:sz w:val="28"/>
          <w:szCs w:val="28"/>
        </w:rPr>
        <w:t xml:space="preserve">. </w:t>
      </w:r>
    </w:p>
    <w:p w:rsidR="007D77C5" w:rsidRPr="00F565FB" w:rsidRDefault="007D77C5" w:rsidP="00F565FB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7D77C5" w:rsidRPr="00F565FB" w:rsidRDefault="007D77C5" w:rsidP="00F56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565FB">
        <w:rPr>
          <w:sz w:val="28"/>
          <w:szCs w:val="28"/>
        </w:rPr>
        <w:t>В «сельский» стаж включается работа в сельскохозяйственных организациях на территории России (до 1 января 1992 года – на территории союзных республик бывшего СССР) в профессиях и должностях, предусмотренных списком, утвержденным постановлением Правительства РФ от 29.11.2018 №1440, при условии занятости в растениеводстве, животноводстве или рыбоводстве. В этом перечне входят более 500 профессий: агрономы, механизаторы, члены колхозов и т.д. Помимо рядовых работников, в перечень включены руководители: директора совхозов, председатели колхозов, заведующие, мастера.</w:t>
      </w:r>
    </w:p>
    <w:sectPr w:rsidR="007D77C5" w:rsidRPr="00F565FB" w:rsidSect="00E9703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5FB"/>
    <w:rsid w:val="00221063"/>
    <w:rsid w:val="007D77C5"/>
    <w:rsid w:val="008A77DB"/>
    <w:rsid w:val="00A87BAA"/>
    <w:rsid w:val="00E97033"/>
    <w:rsid w:val="00ED345A"/>
    <w:rsid w:val="00F5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5FB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F565F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ensiya.molodaja-semja.ru/wp-content/uploads/2021/12/nadbavka-k-pensii-rabotnikam-selskogo-hozyajstva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325</Words>
  <Characters>1859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тысяч пенсионеров Татарстана получают надбавку к пенсии за «сельский» стаж</dc:title>
  <dc:subject/>
  <dc:creator>Ганиева Фарида Урмановна</dc:creator>
  <cp:keywords/>
  <dc:description/>
  <cp:lastModifiedBy>290-0810</cp:lastModifiedBy>
  <cp:revision>2</cp:revision>
  <dcterms:created xsi:type="dcterms:W3CDTF">2023-04-25T07:53:00Z</dcterms:created>
  <dcterms:modified xsi:type="dcterms:W3CDTF">2023-04-25T07:53:00Z</dcterms:modified>
</cp:coreProperties>
</file>